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07EE" w14:textId="77777777" w:rsidR="005E49F5" w:rsidRPr="005E49F5" w:rsidRDefault="005E49F5" w:rsidP="005E49F5">
      <w:pPr>
        <w:rPr>
          <w:b/>
          <w:bCs/>
          <w:lang w:val="en-GB"/>
        </w:rPr>
      </w:pPr>
      <w:r w:rsidRPr="005E49F5">
        <w:rPr>
          <w:b/>
          <w:bCs/>
          <w:lang w:val="en-GB"/>
        </w:rPr>
        <w:t>Effects of L-theanine-caffeine combination on sustained attention and inhibitory control among children with ADHD: a proof-of-concept neuroimaging RCT</w:t>
      </w:r>
    </w:p>
    <w:p w14:paraId="2640E4D1" w14:textId="77777777" w:rsidR="005E49F5" w:rsidRPr="005E49F5" w:rsidRDefault="005E49F5" w:rsidP="005E49F5">
      <w:pPr>
        <w:rPr>
          <w:lang w:val="en-GB"/>
        </w:rPr>
      </w:pPr>
      <w:proofErr w:type="spellStart"/>
      <w:r w:rsidRPr="005E49F5">
        <w:rPr>
          <w:lang w:val="en-GB"/>
        </w:rPr>
        <w:t>Chanaka</w:t>
      </w:r>
      <w:proofErr w:type="spellEnd"/>
      <w:r w:rsidRPr="005E49F5">
        <w:rPr>
          <w:lang w:val="en-GB"/>
        </w:rPr>
        <w:t xml:space="preserve"> N </w:t>
      </w:r>
      <w:proofErr w:type="spellStart"/>
      <w:r w:rsidRPr="005E49F5">
        <w:rPr>
          <w:lang w:val="en-GB"/>
        </w:rPr>
        <w:t>Kahathuduwa</w:t>
      </w:r>
      <w:proofErr w:type="spellEnd"/>
      <w:r w:rsidRPr="005E49F5">
        <w:rPr>
          <w:lang w:val="en-GB"/>
        </w:rPr>
        <w:t>, Sarah Wakefield et al.</w:t>
      </w:r>
    </w:p>
    <w:p w14:paraId="2296F7F9" w14:textId="77777777" w:rsidR="005E49F5" w:rsidRPr="005E49F5" w:rsidRDefault="005E49F5" w:rsidP="005E49F5">
      <w:pPr>
        <w:rPr>
          <w:lang w:val="en-GB"/>
        </w:rPr>
      </w:pPr>
      <w:r w:rsidRPr="005E49F5">
        <w:rPr>
          <w:lang w:val="en-GB"/>
        </w:rPr>
        <w:t>Sci Rep. 2020 Aug 4; 10(1): 13072</w:t>
      </w:r>
    </w:p>
    <w:p w14:paraId="14B3E154" w14:textId="0A73D6E9" w:rsidR="005E49F5" w:rsidRPr="005E49F5" w:rsidRDefault="005E49F5" w:rsidP="005E49F5">
      <w:pPr>
        <w:rPr>
          <w:lang w:val="en-GB"/>
        </w:rPr>
      </w:pPr>
      <w:r w:rsidRPr="005E49F5">
        <w:rPr>
          <w:lang w:val="en-GB"/>
        </w:rPr>
        <w:t>We examined the acute effects of L-theanine, caffeine and their combination on sustained attention, inhibitory control and overall cognition in boys with attention deficit hyperactivity disorder (ADHD). L-Theanine (2.5 mg/kg), caffeine (2.0 mg/kg), their combination and a placebo were administered in a randomized four-way repeated-measures crossover with washout, to five boys (8-15 years) with ADHD. Functional magnetic resonance imaging (fMRI) was performed during a Go/</w:t>
      </w:r>
      <w:proofErr w:type="spellStart"/>
      <w:r w:rsidRPr="005E49F5">
        <w:rPr>
          <w:lang w:val="en-GB"/>
        </w:rPr>
        <w:t>NoGo</w:t>
      </w:r>
      <w:proofErr w:type="spellEnd"/>
      <w:r w:rsidRPr="005E49F5">
        <w:rPr>
          <w:lang w:val="en-GB"/>
        </w:rPr>
        <w:t xml:space="preserve"> task and a Stop-signal task ~ 1 h post-dose. NIH Cognition Toolbox was administered ~ 2 h post-dose. Treatment vs. placebo effects were examined in multi-level mixed-effects models. L-Theanine improved total cognition composite in NIH Cognition Toolbox (p = 0.040) vs. placebo. Caffeine worsened and L-theanine had a trend of worsening inhibitory control (i.e. increased Stop-signal reaction time; p = 0.031 and p = 0.053 respectively). L-Theanine-caffeine combination improved total cognition composite (p = 0.041), d-prime in the Go/</w:t>
      </w:r>
      <w:proofErr w:type="spellStart"/>
      <w:r w:rsidRPr="005E49F5">
        <w:rPr>
          <w:lang w:val="en-GB"/>
        </w:rPr>
        <w:t>NoGo</w:t>
      </w:r>
      <w:proofErr w:type="spellEnd"/>
      <w:r w:rsidRPr="005E49F5">
        <w:rPr>
          <w:lang w:val="en-GB"/>
        </w:rPr>
        <w:t xml:space="preserve"> task (p = 0.033) and showed a trend of improvement of inhibitory control (p = 0.080). L-Theanine-caffeine combination was associated with decreased task-related reactivity of a brain network associated with mind wandering (i.e. default mode network). L-Theanine-caffeine combination may be a potential therapeutic option for ADHD-associated impairments in sustained attention, inhibitory control and overall cognitive performance.</w:t>
      </w:r>
      <w:r w:rsidRPr="005E49F5">
        <w:rPr>
          <w:lang w:val="en-GB"/>
        </w:rPr>
        <w:br/>
      </w:r>
      <w:r w:rsidRPr="005E49F5">
        <w:rPr>
          <w:lang w:val="en-GB"/>
        </w:rPr>
        <w:br/>
      </w:r>
      <w:r w:rsidRPr="005E49F5">
        <w:rPr>
          <w:b/>
          <w:bCs/>
          <w:lang w:val="en-GB"/>
        </w:rPr>
        <w:t>SOURCE</w:t>
      </w:r>
      <w:r w:rsidRPr="005E49F5">
        <w:rPr>
          <w:lang w:val="en-GB"/>
        </w:rPr>
        <w:t xml:space="preserve"> : </w:t>
      </w:r>
      <w:hyperlink r:id="rId4" w:tgtFrame="_blank" w:history="1">
        <w:r w:rsidRPr="005E49F5">
          <w:rPr>
            <w:rStyle w:val="Hyperlink"/>
            <w:lang w:val="en-GB"/>
          </w:rPr>
          <w:t>Scientific Reports</w:t>
        </w:r>
      </w:hyperlink>
      <w:r w:rsidRPr="005E49F5">
        <w:rPr>
          <w:lang w:val="en-GB"/>
        </w:rPr>
        <w:t xml:space="preserve">, </w:t>
      </w:r>
      <w:r w:rsidRPr="005E49F5">
        <w:rPr>
          <w:lang w:val="en-GB"/>
        </w:rPr>
        <w:t>https://ntk-institute.org/node/159201/?overlay=2&amp;nl_ref=newsletter&amp;pk_campaign=newsletter&amp;nl_eventid=114621&amp;nl_campaignid=7311&amp;MemberID=301770796</w:t>
      </w:r>
    </w:p>
    <w:p w14:paraId="06F02837" w14:textId="77777777" w:rsidR="008C50A8" w:rsidRPr="005E49F5" w:rsidRDefault="008C50A8">
      <w:pPr>
        <w:rPr>
          <w:lang w:val="en-GB"/>
        </w:rPr>
      </w:pPr>
    </w:p>
    <w:sectPr w:rsidR="008C50A8" w:rsidRPr="005E4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F5"/>
    <w:rsid w:val="005E49F5"/>
    <w:rsid w:val="008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D2CC"/>
  <w15:chartTrackingRefBased/>
  <w15:docId w15:val="{F41745FE-3854-4A36-9911-A932442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49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tk-institute.org/external/159201/?u=https%3A%2F%2Fwww.ncbi.nlm.nih.gov%2Fentrez%2Fquery.fcgi%3Fcmd%3DRetrieve%26db%3DPubMed%26dopt%3DAbstract%26list_uids%3D3275363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2020-08-18T20:24:00Z</dcterms:created>
  <dcterms:modified xsi:type="dcterms:W3CDTF">2020-08-18T20:26:00Z</dcterms:modified>
</cp:coreProperties>
</file>